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-53975</wp:posOffset>
            </wp:positionV>
            <wp:extent cx="2478405" cy="1095375"/>
            <wp:effectExtent l="0" t="0" r="0" b="0"/>
            <wp:wrapTight wrapText="bothSides">
              <wp:wrapPolygon edited="0">
                <wp:start x="498" y="3005"/>
                <wp:lineTo x="498" y="7137"/>
                <wp:lineTo x="1328" y="9767"/>
                <wp:lineTo x="2490" y="9767"/>
                <wp:lineTo x="2490" y="18407"/>
                <wp:lineTo x="5147" y="18407"/>
                <wp:lineTo x="13116" y="16904"/>
                <wp:lineTo x="12950" y="15777"/>
                <wp:lineTo x="15939" y="12397"/>
                <wp:lineTo x="15606" y="10143"/>
                <wp:lineTo x="20753" y="8640"/>
                <wp:lineTo x="20753" y="5635"/>
                <wp:lineTo x="7139" y="3005"/>
                <wp:lineTo x="498" y="3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083" w:rsidRDefault="00707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07083" w:rsidRDefault="00707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707083" w:rsidP="00956FA6">
      <w:pPr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DB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07083" w:rsidRDefault="00DB605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 экскурсию для организованных групп по выставкам </w:t>
      </w:r>
    </w:p>
    <w:p w:rsidR="00707083" w:rsidRDefault="00DB605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в Ф</w:t>
      </w:r>
      <w:r>
        <w:rPr>
          <w:rFonts w:ascii="Times New Roman" w:hAnsi="Times New Roman" w:cs="Times New Roman"/>
          <w:sz w:val="24"/>
        </w:rPr>
        <w:t>илиале Государстве</w:t>
      </w:r>
      <w:r w:rsidR="00B340D8">
        <w:rPr>
          <w:rFonts w:ascii="Times New Roman" w:hAnsi="Times New Roman" w:cs="Times New Roman"/>
          <w:sz w:val="24"/>
        </w:rPr>
        <w:t>нной Третьяковской галереи в Самаре</w:t>
      </w:r>
      <w:r>
        <w:rPr>
          <w:rFonts w:ascii="Times New Roman" w:hAnsi="Times New Roman" w:cs="Times New Roman"/>
          <w:sz w:val="24"/>
        </w:rPr>
        <w:t xml:space="preserve"> </w:t>
      </w:r>
    </w:p>
    <w:p w:rsidR="00707083" w:rsidRDefault="00DB605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адресу: г. Самара, Ново-Садовая, 149</w:t>
      </w:r>
    </w:p>
    <w:p w:rsidR="00707083" w:rsidRDefault="0070708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4962"/>
        <w:gridCol w:w="2977"/>
        <w:gridCol w:w="854"/>
        <w:gridCol w:w="699"/>
      </w:tblGrid>
      <w:tr w:rsidR="00707083" w:rsidTr="00ED4CA4">
        <w:trPr>
          <w:trHeight w:val="635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образовательного учреждения, организации и/или туристической фирмы, город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687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экскурсию:</w:t>
            </w:r>
          </w:p>
          <w:p w:rsidR="00956FA6" w:rsidRPr="00ED4CA4" w:rsidRDefault="00DB605B" w:rsidP="00956FA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0E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="00956FA6" w:rsidRPr="0045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3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потока</w:t>
            </w:r>
            <w:r w:rsidR="00956FA6" w:rsidRPr="0045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Волга в русском искусстве»</w:t>
            </w:r>
            <w:r w:rsidR="0095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4CA4" w:rsidRPr="00956FA6" w:rsidRDefault="00ED4CA4" w:rsidP="00ED4CA4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CA4" w:rsidRPr="00ED4CA4" w:rsidRDefault="00A81D9A" w:rsidP="00956FA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0E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экскурсия </w:t>
            </w:r>
            <w:r w:rsidR="00956FA6" w:rsidRPr="003950E8">
              <w:rPr>
                <w:rFonts w:ascii="Times New Roman" w:hAnsi="Times New Roman" w:cs="Times New Roman"/>
                <w:sz w:val="24"/>
                <w:szCs w:val="24"/>
              </w:rPr>
              <w:t xml:space="preserve">по выставке </w:t>
            </w:r>
            <w:r w:rsidR="00956FA6" w:rsidRPr="0045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3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потока</w:t>
            </w:r>
            <w:r w:rsidR="00956FA6" w:rsidRPr="00453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Волга в русском искусстве»</w:t>
            </w:r>
            <w:r w:rsidR="0095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605B" w:rsidRPr="00956FA6">
              <w:rPr>
                <w:rFonts w:ascii="Times New Roman" w:hAnsi="Times New Roman" w:cs="Times New Roman"/>
                <w:sz w:val="24"/>
                <w:szCs w:val="24"/>
              </w:rPr>
              <w:t>и Музей «Фабрики-кухни»</w:t>
            </w:r>
          </w:p>
          <w:p w:rsidR="00956FA6" w:rsidRPr="00ED4CA4" w:rsidRDefault="00DB605B" w:rsidP="00ED4C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083" w:rsidRDefault="00DB605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Музей «Фабрики-кухни»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687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проведения экскурсии</w:t>
            </w: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640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даты и время проведения экскурсии</w:t>
            </w: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533"/>
        </w:trPr>
        <w:tc>
          <w:tcPr>
            <w:tcW w:w="709" w:type="dxa"/>
            <w:vMerge w:val="restart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человек </w:t>
            </w:r>
          </w:p>
          <w:p w:rsidR="00707083" w:rsidRPr="00DB605B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1 экскурсионной группе не более 15 чел.) 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83" w:rsidRDefault="00ED4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сопровождающий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взрослых для школьной группы;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взрослый для группы студентов.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330"/>
        </w:trPr>
        <w:tc>
          <w:tcPr>
            <w:tcW w:w="70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40D8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(без льгот)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330"/>
        </w:trPr>
        <w:tc>
          <w:tcPr>
            <w:tcW w:w="70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Сопровождающие (взрослые для школьной и студенческой группы)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330"/>
        </w:trPr>
        <w:tc>
          <w:tcPr>
            <w:tcW w:w="70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330"/>
        </w:trPr>
        <w:tc>
          <w:tcPr>
            <w:tcW w:w="70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330"/>
        </w:trPr>
        <w:tc>
          <w:tcPr>
            <w:tcW w:w="70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Льготная категория </w:t>
            </w:r>
            <w:r w:rsidRPr="007B0273">
              <w:rPr>
                <w:rFonts w:ascii="Times New Roman" w:hAnsi="Times New Roman" w:cs="Times New Roman"/>
                <w:b/>
                <w:sz w:val="24"/>
                <w:szCs w:val="24"/>
              </w:rPr>
              <w:t>(укажите льготу)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ED4CA4">
        <w:trPr>
          <w:trHeight w:val="563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форму оплаты: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на сайте;</w:t>
            </w:r>
          </w:p>
          <w:p w:rsidR="00707083" w:rsidRDefault="00B340D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в кассе (</w:t>
            </w:r>
            <w:r w:rsidR="00DB605B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3 дня до проведения экскурсии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115FC" w:rsidRDefault="005115F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счету с юридическим лицом</w:t>
            </w:r>
          </w:p>
          <w:p w:rsidR="00707083" w:rsidRPr="005115FC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(необходимо к заявке приложить карточку организации с </w:t>
            </w:r>
            <w:r w:rsidR="00ED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реквизитами) </w:t>
            </w:r>
          </w:p>
          <w:p w:rsidR="00707083" w:rsidRDefault="0070708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563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организатора экскурсии 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имя, фамилия: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40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сопровождающего группы;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почты.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ED4CA4">
        <w:trPr>
          <w:trHeight w:val="856"/>
        </w:trPr>
        <w:tc>
          <w:tcPr>
            <w:tcW w:w="70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30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D9A" w:rsidRDefault="00A81D9A" w:rsidP="00956FA6">
      <w:pPr>
        <w:rPr>
          <w:rFonts w:ascii="Times New Roman" w:hAnsi="Times New Roman" w:cs="Times New Roman"/>
          <w:b/>
          <w:sz w:val="24"/>
          <w:szCs w:val="24"/>
        </w:rPr>
      </w:pPr>
    </w:p>
    <w:p w:rsidR="00707083" w:rsidRDefault="00707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083" w:rsidRPr="00ED4CA4" w:rsidRDefault="00DB605B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Бронирование экскурсий осуществляется за 10 календарных дней до даты проведения экскурсии.</w:t>
      </w:r>
    </w:p>
    <w:p w:rsidR="00ED4CA4" w:rsidRDefault="00DB605B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Заполненную форму заявки необходимо направить по электронному адресу: </w:t>
      </w:r>
      <w:hyperlink r:id="rId9" w:history="1">
        <w:r w:rsidR="00ED4CA4" w:rsidRPr="00ED4C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zakaz</w:t>
        </w:r>
        <w:r w:rsidR="00ED4CA4" w:rsidRPr="00ED4CA4">
          <w:rPr>
            <w:rStyle w:val="a3"/>
            <w:rFonts w:ascii="Times New Roman" w:hAnsi="Times New Roman" w:cs="Times New Roman"/>
            <w:sz w:val="24"/>
            <w:szCs w:val="24"/>
          </w:rPr>
          <w:t>@tretyakov.ru</w:t>
        </w:r>
      </w:hyperlink>
      <w:r w:rsidR="00ED4CA4" w:rsidRPr="00ED4CA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07083" w:rsidRPr="00ED4CA4" w:rsidRDefault="00ED4CA4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Ответным письмом получить подтверждение о бронировании экскурсии и произвести оплату не менее чем за 3 дня до экскурсии.</w:t>
      </w:r>
    </w:p>
    <w:p w:rsidR="00707083" w:rsidRPr="00ED4CA4" w:rsidRDefault="00DB605B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Обращения принимаются </w:t>
      </w:r>
      <w:r w:rsidR="003950E8" w:rsidRPr="00ED4CA4">
        <w:rPr>
          <w:rFonts w:ascii="Times New Roman" w:hAnsi="Times New Roman" w:cs="Times New Roman"/>
          <w:sz w:val="24"/>
          <w:szCs w:val="24"/>
        </w:rPr>
        <w:t xml:space="preserve">со вторника </w:t>
      </w:r>
      <w:r w:rsidR="00A81D9A" w:rsidRPr="00ED4CA4">
        <w:rPr>
          <w:rFonts w:ascii="Times New Roman" w:hAnsi="Times New Roman" w:cs="Times New Roman"/>
          <w:sz w:val="24"/>
          <w:szCs w:val="24"/>
        </w:rPr>
        <w:t xml:space="preserve">по пятницу </w:t>
      </w:r>
      <w:r w:rsidR="00ED4CA4" w:rsidRPr="00ED4CA4">
        <w:rPr>
          <w:rFonts w:ascii="Times New Roman" w:hAnsi="Times New Roman" w:cs="Times New Roman"/>
          <w:sz w:val="24"/>
          <w:szCs w:val="24"/>
        </w:rPr>
        <w:t>с 10:00 до 18</w:t>
      </w:r>
      <w:r w:rsidRPr="00ED4CA4">
        <w:rPr>
          <w:rFonts w:ascii="Times New Roman" w:hAnsi="Times New Roman" w:cs="Times New Roman"/>
          <w:sz w:val="24"/>
          <w:szCs w:val="24"/>
        </w:rPr>
        <w:t>:00</w:t>
      </w:r>
      <w:bookmarkStart w:id="0" w:name="_GoBack"/>
      <w:bookmarkEnd w:id="0"/>
    </w:p>
    <w:p w:rsidR="00707083" w:rsidRDefault="00707083">
      <w:pPr>
        <w:rPr>
          <w:rFonts w:ascii="Times New Roman" w:hAnsi="Times New Roman" w:cs="Times New Roman"/>
          <w:b/>
          <w:sz w:val="24"/>
          <w:szCs w:val="24"/>
        </w:rPr>
      </w:pPr>
    </w:p>
    <w:p w:rsidR="00707083" w:rsidRDefault="00DB6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работы с посетителями</w:t>
      </w: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экскурсионно-просветительской работы</w:t>
      </w: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Пырсакова – заведующий сектором</w:t>
      </w: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(846) 200-37-05, +7 (917) 116-94-48</w:t>
      </w:r>
    </w:p>
    <w:p w:rsidR="00707083" w:rsidRDefault="00707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083" w:rsidRDefault="00A81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 Михайлова</w:t>
      </w:r>
      <w:r w:rsidR="00DB605B">
        <w:rPr>
          <w:rFonts w:ascii="Times New Roman" w:hAnsi="Times New Roman" w:cs="Times New Roman"/>
          <w:sz w:val="24"/>
          <w:szCs w:val="24"/>
        </w:rPr>
        <w:t xml:space="preserve"> – старший администратор по бронированию и организации экскурсий</w:t>
      </w: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8 800 755-90-00 (доб.2)</w:t>
      </w:r>
    </w:p>
    <w:p w:rsidR="00ED4CA4" w:rsidRDefault="00ED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zakaz@tretyakov.ru</w:t>
      </w:r>
    </w:p>
    <w:p w:rsidR="00707083" w:rsidRDefault="007070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83" w:rsidRDefault="00DB605B">
      <w:pPr>
        <w:spacing w:line="240" w:lineRule="auto"/>
      </w:pPr>
      <w:r>
        <w:separator/>
      </w:r>
    </w:p>
  </w:endnote>
  <w:endnote w:type="continuationSeparator" w:id="0">
    <w:p w:rsidR="00707083" w:rsidRDefault="00DB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83" w:rsidRDefault="00DB605B">
      <w:pPr>
        <w:spacing w:after="0"/>
      </w:pPr>
      <w:r>
        <w:separator/>
      </w:r>
    </w:p>
  </w:footnote>
  <w:footnote w:type="continuationSeparator" w:id="0">
    <w:p w:rsidR="00707083" w:rsidRDefault="00DB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171B"/>
    <w:multiLevelType w:val="multilevel"/>
    <w:tmpl w:val="BED20D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41EC"/>
    <w:multiLevelType w:val="multilevel"/>
    <w:tmpl w:val="BED20D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04D52"/>
    <w:multiLevelType w:val="multilevel"/>
    <w:tmpl w:val="6660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D38AE"/>
    <w:multiLevelType w:val="multilevel"/>
    <w:tmpl w:val="BED20D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48"/>
    <w:rsid w:val="00031466"/>
    <w:rsid w:val="000355C6"/>
    <w:rsid w:val="00045A1A"/>
    <w:rsid w:val="000C07C7"/>
    <w:rsid w:val="000D1A58"/>
    <w:rsid w:val="001026E0"/>
    <w:rsid w:val="00116ED8"/>
    <w:rsid w:val="00180451"/>
    <w:rsid w:val="001F0375"/>
    <w:rsid w:val="00271884"/>
    <w:rsid w:val="00300DF5"/>
    <w:rsid w:val="00325F2E"/>
    <w:rsid w:val="003950E8"/>
    <w:rsid w:val="003A2C1F"/>
    <w:rsid w:val="00400782"/>
    <w:rsid w:val="00416031"/>
    <w:rsid w:val="004322BB"/>
    <w:rsid w:val="00481D93"/>
    <w:rsid w:val="004C11E1"/>
    <w:rsid w:val="0050338B"/>
    <w:rsid w:val="005115FC"/>
    <w:rsid w:val="00543B06"/>
    <w:rsid w:val="005A5BFE"/>
    <w:rsid w:val="005F2B02"/>
    <w:rsid w:val="0069010F"/>
    <w:rsid w:val="00697A89"/>
    <w:rsid w:val="006E03F5"/>
    <w:rsid w:val="00707083"/>
    <w:rsid w:val="007B0273"/>
    <w:rsid w:val="008160D6"/>
    <w:rsid w:val="008650EC"/>
    <w:rsid w:val="008741DA"/>
    <w:rsid w:val="008A5F6C"/>
    <w:rsid w:val="008C0473"/>
    <w:rsid w:val="00907BBE"/>
    <w:rsid w:val="009330F2"/>
    <w:rsid w:val="00956FA6"/>
    <w:rsid w:val="009654BA"/>
    <w:rsid w:val="00982ED2"/>
    <w:rsid w:val="009D60F3"/>
    <w:rsid w:val="009E5FA4"/>
    <w:rsid w:val="009F1597"/>
    <w:rsid w:val="00A01B18"/>
    <w:rsid w:val="00A35EF9"/>
    <w:rsid w:val="00A81D9A"/>
    <w:rsid w:val="00AB2B7F"/>
    <w:rsid w:val="00AD6AC3"/>
    <w:rsid w:val="00AE58BE"/>
    <w:rsid w:val="00B24A34"/>
    <w:rsid w:val="00B340D8"/>
    <w:rsid w:val="00B511B7"/>
    <w:rsid w:val="00B6190F"/>
    <w:rsid w:val="00BB0348"/>
    <w:rsid w:val="00C213EA"/>
    <w:rsid w:val="00C21B11"/>
    <w:rsid w:val="00C4592C"/>
    <w:rsid w:val="00C65F5D"/>
    <w:rsid w:val="00CC62B1"/>
    <w:rsid w:val="00CD054D"/>
    <w:rsid w:val="00CE0348"/>
    <w:rsid w:val="00D0649D"/>
    <w:rsid w:val="00D74BD7"/>
    <w:rsid w:val="00DA363F"/>
    <w:rsid w:val="00DB605B"/>
    <w:rsid w:val="00DC30A9"/>
    <w:rsid w:val="00E2456B"/>
    <w:rsid w:val="00E525F9"/>
    <w:rsid w:val="00E55DA6"/>
    <w:rsid w:val="00ED4CA4"/>
    <w:rsid w:val="00EE6F73"/>
    <w:rsid w:val="00F21A13"/>
    <w:rsid w:val="00F262AF"/>
    <w:rsid w:val="00FC1B25"/>
    <w:rsid w:val="00FF2C1A"/>
    <w:rsid w:val="10863CAA"/>
    <w:rsid w:val="127E16E4"/>
    <w:rsid w:val="17BE7847"/>
    <w:rsid w:val="2B1C0BE9"/>
    <w:rsid w:val="36FF64C1"/>
    <w:rsid w:val="45F1681E"/>
    <w:rsid w:val="479F5AA3"/>
    <w:rsid w:val="58930D46"/>
    <w:rsid w:val="64DE0A38"/>
    <w:rsid w:val="7A525C3E"/>
    <w:rsid w:val="7B0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D2B814"/>
  <w15:docId w15:val="{BA6129D2-D5DE-4389-B1E8-42EC5FEA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@trety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96CB-2FFF-40F6-A844-160FFC66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Татьяна Борисовна</dc:creator>
  <cp:lastModifiedBy>Пырсакова Юлия Леонидовна</cp:lastModifiedBy>
  <cp:revision>5</cp:revision>
  <cp:lastPrinted>2024-11-19T10:44:00Z</cp:lastPrinted>
  <dcterms:created xsi:type="dcterms:W3CDTF">2025-11-25T07:31:00Z</dcterms:created>
  <dcterms:modified xsi:type="dcterms:W3CDTF">2026-03-26T10:21:00Z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0D4CF47970444316964D39C65EC9C79D</vt:lpwstr>
  </property>
</Properties>
</file>